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mit Bewegungsmelder - weiß</w:t>
      </w:r>
    </w:p>
    <w:p/>
    <w:p>
      <w:pPr/>
      <w:r>
        <w:rPr/>
        <w:t xml:space="preserve">Sensor-LED-Strahler aus  IP54, 3000 K, DEKRA Zertifikat, Reichweite Radial: r = 5 m (39 m²), Reichweite Tangential: r = 10 m (157 m²), geeignet für Montagehöhe 2,00 – 4 m; Einstellung via: Potis;  mögliche Einstellungen: Reichweite des Sensors, Bewegungssensor, Lichtsensor, Potentiometer,  Abmessungen (L x B x H): 195 x 195 x 187 mm; Versorgungsspannung: 220 – 240 V / 50 – 60 Hz; Leistung: 14,3 W; Lichtstrom: 1642 lm; Farbtemperatur: 3000 K; Farbwiedergabeindex CRI: = 82; Lebensdauer LED (25°C): &gt; 60000 Std; Lichtmessung 2 – 2000 lx; Zeiteinstellung: 8 s – 35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089894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Protect S mit Bewegungsmelder -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2026-04-14T01:10:23+02:00</dcterms:created>
  <dcterms:modified xsi:type="dcterms:W3CDTF">2026-04-14T01:10:23+02:00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